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B9" w:rsidRDefault="007D0887" w:rsidP="00D646B9">
      <w:r>
        <w:tab/>
      </w:r>
      <w:r>
        <w:tab/>
      </w:r>
    </w:p>
    <w:p w:rsidR="00D646B9" w:rsidRDefault="00D646B9" w:rsidP="00D646B9">
      <w:r>
        <w:t>White’s Travel Center</w:t>
      </w:r>
      <w:r w:rsidR="0013111C">
        <w:tab/>
      </w:r>
      <w:r w:rsidR="0013111C">
        <w:tab/>
      </w:r>
      <w:r w:rsidR="0013111C">
        <w:tab/>
      </w:r>
      <w:r w:rsidR="0013111C">
        <w:tab/>
      </w:r>
      <w:r w:rsidR="0013111C">
        <w:tab/>
      </w:r>
      <w:r w:rsidR="0013111C">
        <w:tab/>
      </w:r>
      <w:r w:rsidR="0013111C">
        <w:tab/>
        <w:t xml:space="preserve">             </w:t>
      </w:r>
      <w:r w:rsidR="0013111C" w:rsidRPr="0013111C">
        <w:rPr>
          <w:i/>
        </w:rPr>
        <w:t>For immediate Release</w:t>
      </w:r>
      <w:bookmarkStart w:id="0" w:name="_GoBack"/>
      <w:bookmarkEnd w:id="0"/>
    </w:p>
    <w:p w:rsidR="00D646B9" w:rsidRDefault="00D646B9" w:rsidP="00D646B9">
      <w:pPr>
        <w:rPr>
          <w:noProof/>
        </w:rPr>
      </w:pPr>
      <w:r>
        <w:t>2440 Raphine Rd.</w:t>
      </w:r>
      <w:r w:rsidRPr="00D646B9">
        <w:rPr>
          <w:noProof/>
        </w:rPr>
        <w:t xml:space="preserve"> </w:t>
      </w:r>
    </w:p>
    <w:p w:rsidR="00D646B9" w:rsidRDefault="00D646B9" w:rsidP="00D646B9">
      <w:pPr>
        <w:rPr>
          <w:noProof/>
        </w:rPr>
      </w:pPr>
      <w:r>
        <w:rPr>
          <w:noProof/>
        </w:rPr>
        <w:t>Raphine, Virginia 24472</w:t>
      </w:r>
    </w:p>
    <w:p w:rsidR="0013111C" w:rsidRDefault="0013111C" w:rsidP="00D646B9">
      <w:r>
        <w:rPr>
          <w:noProof/>
        </w:rPr>
        <w:t>(540) 377-2111</w:t>
      </w:r>
    </w:p>
    <w:p w:rsidR="0013111C" w:rsidRDefault="007D0887" w:rsidP="007D0887">
      <w:r>
        <w:tab/>
      </w:r>
      <w:r w:rsidR="00D646B9">
        <w:t xml:space="preserve">   </w:t>
      </w:r>
      <w:r w:rsidR="00D646B9">
        <w:tab/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7D0887" w:rsidRDefault="0013111C" w:rsidP="007D0887">
      <w:r>
        <w:t xml:space="preserve">              </w:t>
      </w:r>
      <w:r>
        <w:rPr>
          <w:noProof/>
        </w:rPr>
        <w:drawing>
          <wp:inline distT="0" distB="0" distL="0" distR="0" wp14:anchorId="71681C5D" wp14:editId="421500B7">
            <wp:extent cx="1711960" cy="629285"/>
            <wp:effectExtent l="0" t="0" r="0" b="0"/>
            <wp:docPr id="3" name="Picture 3" descr="C:\Users\Marketing\AppData\Local\Microsoft\Windows\INetCache\Content.Word\The Medicine Shoppe No Tag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keting\AppData\Local\Microsoft\Windows\INetCache\Content.Word\The Medicine Shoppe No Tag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C9146" wp14:editId="0B5DE0D5">
            <wp:extent cx="1448409" cy="906764"/>
            <wp:effectExtent l="0" t="0" r="0" b="8255"/>
            <wp:docPr id="1" name="Picture 1" descr="C:\Users\Marketing\AppData\Local\Microsoft\Windows\INetCache\Content.Word\New 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eting\AppData\Local\Microsoft\Windows\INetCache\Content.Word\New Transparen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9" cy="90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042BB66" wp14:editId="1B1BF400">
            <wp:extent cx="1353185" cy="629285"/>
            <wp:effectExtent l="0" t="0" r="0" b="0"/>
            <wp:docPr id="2" name="Picture 2" descr="C:\Users\Marketing\AppData\Local\Microsoft\Windows\INetCache\Content.Word\EP_web_bug_horiz No Compliance 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keting\AppData\Local\Microsoft\Windows\INetCache\Content.Word\EP_web_bug_horiz No Compliance Te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87" w:rsidRDefault="007D0887" w:rsidP="00D646B9"/>
    <w:p w:rsidR="007D0887" w:rsidRPr="004E4D11" w:rsidRDefault="004351E6" w:rsidP="00DD5100">
      <w:pPr>
        <w:jc w:val="center"/>
        <w:rPr>
          <w:b/>
          <w:sz w:val="24"/>
          <w:szCs w:val="24"/>
        </w:rPr>
      </w:pPr>
      <w:r w:rsidRPr="004E4D11">
        <w:rPr>
          <w:b/>
          <w:sz w:val="24"/>
          <w:szCs w:val="24"/>
        </w:rPr>
        <w:t>The Medicine Shoppe at White’s Achieves</w:t>
      </w:r>
      <w:r w:rsidR="002626B2" w:rsidRPr="004E4D11">
        <w:rPr>
          <w:b/>
          <w:sz w:val="24"/>
          <w:szCs w:val="24"/>
        </w:rPr>
        <w:t xml:space="preserve"> Community Pharmacy Accreditation</w:t>
      </w:r>
    </w:p>
    <w:p w:rsidR="00D0536D" w:rsidRDefault="008E67DC" w:rsidP="00DD5100">
      <w:pPr>
        <w:jc w:val="center"/>
      </w:pPr>
      <w:r>
        <w:t>Bobby Berkstresser continues to be a leader and visionary by showing his commitment to the d</w:t>
      </w:r>
      <w:r w:rsidR="00BE6204">
        <w:t>elivery of healthcare quality</w:t>
      </w:r>
      <w:r w:rsidR="00296D0F">
        <w:t xml:space="preserve"> </w:t>
      </w:r>
      <w:r w:rsidR="00BE6204">
        <w:t>and healthcare excellence</w:t>
      </w:r>
      <w:r w:rsidR="00FC6B3E">
        <w:t xml:space="preserve"> </w:t>
      </w:r>
      <w:r w:rsidR="00296D0F">
        <w:t>for</w:t>
      </w:r>
      <w:r w:rsidR="004611F7">
        <w:t xml:space="preserve"> both</w:t>
      </w:r>
      <w:r w:rsidR="00296D0F">
        <w:t xml:space="preserve"> professional drivers and the residents of </w:t>
      </w:r>
      <w:r w:rsidR="00DD5100">
        <w:t>Augusta and R</w:t>
      </w:r>
      <w:r w:rsidR="00296D0F">
        <w:t>ockbridge County</w:t>
      </w:r>
      <w:r>
        <w:t xml:space="preserve">. </w:t>
      </w:r>
      <w:r w:rsidR="00402C45">
        <w:t>The Medicine Shoppe at White’s opened</w:t>
      </w:r>
      <w:r w:rsidR="00B2478B">
        <w:t xml:space="preserve"> its doors on September 16, 2015</w:t>
      </w:r>
      <w:r w:rsidR="00402C45">
        <w:t xml:space="preserve"> and is a fully</w:t>
      </w:r>
      <w:r w:rsidR="000C517F">
        <w:t xml:space="preserve"> functioning </w:t>
      </w:r>
      <w:r w:rsidR="005D7ECE">
        <w:t xml:space="preserve">independent community </w:t>
      </w:r>
      <w:r w:rsidR="000C517F">
        <w:t>pharmacy located at</w:t>
      </w:r>
      <w:r w:rsidR="00402C45">
        <w:t xml:space="preserve"> the White’s Travel Center in Raphine. </w:t>
      </w:r>
      <w:r w:rsidR="00502006">
        <w:t xml:space="preserve">Within </w:t>
      </w:r>
      <w:r w:rsidR="00DD5100">
        <w:t>the</w:t>
      </w:r>
      <w:r w:rsidR="00502006">
        <w:t xml:space="preserve"> one year anniversary</w:t>
      </w:r>
      <w:r w:rsidR="00DD5100">
        <w:t xml:space="preserve"> of White’s Travel Center’s Destination Station</w:t>
      </w:r>
      <w:r w:rsidR="00502006">
        <w:t>, the Medicine Shoppe at White’</w:t>
      </w:r>
      <w:r>
        <w:t>s has become</w:t>
      </w:r>
      <w:r w:rsidR="003112FC">
        <w:t xml:space="preserve"> </w:t>
      </w:r>
      <w:r w:rsidR="009D7E34">
        <w:t xml:space="preserve">an </w:t>
      </w:r>
      <w:r w:rsidR="003112FC">
        <w:t>accredited</w:t>
      </w:r>
      <w:r w:rsidR="00A56875">
        <w:t xml:space="preserve"> community pharmacy</w:t>
      </w:r>
      <w:r w:rsidR="003112FC">
        <w:t xml:space="preserve"> and is now</w:t>
      </w:r>
      <w:r>
        <w:t xml:space="preserve"> a member of The Compliance Te</w:t>
      </w:r>
      <w:r w:rsidR="007B6C6D">
        <w:t>am</w:t>
      </w:r>
      <w:r w:rsidR="00502006">
        <w:t xml:space="preserve"> League of Exemplary Providers</w:t>
      </w:r>
      <w:r w:rsidR="00502006">
        <w:rPr>
          <w:rFonts w:cstheme="minorHAnsi"/>
        </w:rPr>
        <w:t>®</w:t>
      </w:r>
      <w:r w:rsidR="00502006">
        <w:t>.</w:t>
      </w:r>
    </w:p>
    <w:p w:rsidR="00157CE6" w:rsidRDefault="0081221D" w:rsidP="00DD5100">
      <w:pPr>
        <w:jc w:val="center"/>
      </w:pPr>
      <w:r>
        <w:t>Community pharmacy accreditation is a voluntary process that distinguishes the pharmacy by showing a commitment to healthcare quality and healthcare excellence.</w:t>
      </w:r>
      <w:r w:rsidR="00C04397">
        <w:t xml:space="preserve"> </w:t>
      </w:r>
      <w:r w:rsidR="007B6C6D">
        <w:t xml:space="preserve"> The Compliance Team is a nationally recognized healthcare accreditation organization. </w:t>
      </w:r>
      <w:r w:rsidR="00D0536D">
        <w:t xml:space="preserve">On </w:t>
      </w:r>
      <w:r w:rsidR="00516004">
        <w:t>September 1</w:t>
      </w:r>
      <w:r w:rsidR="004D4BD3">
        <w:t>4, 2016 the Exemplary Pr</w:t>
      </w:r>
      <w:r w:rsidR="00B11AE6">
        <w:t>ovider Award was granted to T</w:t>
      </w:r>
      <w:r w:rsidR="00BE021E">
        <w:t>he Medicine Shoppe at White’s</w:t>
      </w:r>
      <w:r w:rsidR="004D4BD3">
        <w:t xml:space="preserve"> for demonstrating outstanding healthcare delivery practices and compliance to safety, honesty, and caring</w:t>
      </w:r>
      <w:r w:rsidR="00CB27F4">
        <w:rPr>
          <w:rFonts w:cstheme="minorHAnsi"/>
        </w:rPr>
        <w:t>®</w:t>
      </w:r>
      <w:r w:rsidR="004D4BD3">
        <w:t xml:space="preserve"> accreditation quality stand</w:t>
      </w:r>
      <w:r w:rsidR="007B6C6D">
        <w:t>ards of The Compliance Team</w:t>
      </w:r>
      <w:r w:rsidR="004D4BD3">
        <w:t xml:space="preserve">. </w:t>
      </w:r>
      <w:r w:rsidR="00157CE6">
        <w:t>The Medicine Shoppe at White’s Exemplary Provider (EP</w:t>
      </w:r>
      <w:r w:rsidR="00157CE6">
        <w:rPr>
          <w:rFonts w:cstheme="minorHAnsi"/>
        </w:rPr>
        <w:t>™</w:t>
      </w:r>
      <w:r w:rsidR="00157CE6">
        <w:t>) Status</w:t>
      </w:r>
      <w:r w:rsidR="002D7050">
        <w:t xml:space="preserve"> verifies</w:t>
      </w:r>
      <w:r w:rsidR="00174B22">
        <w:t xml:space="preserve"> that White’</w:t>
      </w:r>
      <w:r w:rsidR="000000DD">
        <w:t xml:space="preserve">s Travel Center is committed to excellent patient care and healthcare quality and </w:t>
      </w:r>
      <w:r w:rsidR="00B11AE6">
        <w:t>has</w:t>
      </w:r>
      <w:r w:rsidR="000000DD">
        <w:t xml:space="preserve"> satisfied the </w:t>
      </w:r>
      <w:r w:rsidR="00174B22">
        <w:t>requirements of The Compliance Team’s Exemplary Provider</w:t>
      </w:r>
      <w:r w:rsidR="00174B22">
        <w:rPr>
          <w:rFonts w:cstheme="minorHAnsi"/>
        </w:rPr>
        <w:t>®</w:t>
      </w:r>
      <w:r w:rsidR="00174B22">
        <w:t xml:space="preserve"> Community Rx Quality Standards.</w:t>
      </w:r>
    </w:p>
    <w:p w:rsidR="0013111C" w:rsidRDefault="0013111C" w:rsidP="00DD5100">
      <w:pPr>
        <w:jc w:val="center"/>
      </w:pPr>
    </w:p>
    <w:p w:rsidR="0013111C" w:rsidRPr="0013111C" w:rsidRDefault="0013111C" w:rsidP="00DD5100">
      <w:pPr>
        <w:jc w:val="center"/>
        <w:rPr>
          <w:b/>
        </w:rPr>
      </w:pPr>
      <w:r w:rsidRPr="0013111C">
        <w:rPr>
          <w:b/>
        </w:rPr>
        <w:t>October 7, 2016</w:t>
      </w:r>
    </w:p>
    <w:p w:rsidR="004A6581" w:rsidRDefault="004A6581" w:rsidP="007D0887"/>
    <w:sectPr w:rsidR="004A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CA"/>
    <w:multiLevelType w:val="hybridMultilevel"/>
    <w:tmpl w:val="5A54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2172"/>
    <w:multiLevelType w:val="hybridMultilevel"/>
    <w:tmpl w:val="B51C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7777"/>
    <w:multiLevelType w:val="hybridMultilevel"/>
    <w:tmpl w:val="A95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9B"/>
    <w:rsid w:val="000000DD"/>
    <w:rsid w:val="000C517F"/>
    <w:rsid w:val="0013111C"/>
    <w:rsid w:val="00157CE6"/>
    <w:rsid w:val="00174B22"/>
    <w:rsid w:val="002626B2"/>
    <w:rsid w:val="00296D0F"/>
    <w:rsid w:val="002B539B"/>
    <w:rsid w:val="002D7050"/>
    <w:rsid w:val="002E12A6"/>
    <w:rsid w:val="003112FC"/>
    <w:rsid w:val="00402C45"/>
    <w:rsid w:val="004351E6"/>
    <w:rsid w:val="004611F7"/>
    <w:rsid w:val="004A6581"/>
    <w:rsid w:val="004D4BD3"/>
    <w:rsid w:val="004E4D11"/>
    <w:rsid w:val="004E54BE"/>
    <w:rsid w:val="00502006"/>
    <w:rsid w:val="00516004"/>
    <w:rsid w:val="005A66FC"/>
    <w:rsid w:val="005D7ECE"/>
    <w:rsid w:val="006F7BB6"/>
    <w:rsid w:val="007B6C6D"/>
    <w:rsid w:val="007D0887"/>
    <w:rsid w:val="0081221D"/>
    <w:rsid w:val="008E67DC"/>
    <w:rsid w:val="009777AE"/>
    <w:rsid w:val="009D7E34"/>
    <w:rsid w:val="00A56875"/>
    <w:rsid w:val="00AB40B6"/>
    <w:rsid w:val="00B11AE6"/>
    <w:rsid w:val="00B2478B"/>
    <w:rsid w:val="00BE021E"/>
    <w:rsid w:val="00BE6204"/>
    <w:rsid w:val="00C04397"/>
    <w:rsid w:val="00C55072"/>
    <w:rsid w:val="00C708D3"/>
    <w:rsid w:val="00CB27F4"/>
    <w:rsid w:val="00D0536D"/>
    <w:rsid w:val="00D368AA"/>
    <w:rsid w:val="00D646B9"/>
    <w:rsid w:val="00DD5100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Suzanna Lunsford</dc:creator>
  <cp:lastModifiedBy>Marketing</cp:lastModifiedBy>
  <cp:revision>6</cp:revision>
  <cp:lastPrinted>2016-10-05T16:50:00Z</cp:lastPrinted>
  <dcterms:created xsi:type="dcterms:W3CDTF">2016-10-07T13:06:00Z</dcterms:created>
  <dcterms:modified xsi:type="dcterms:W3CDTF">2016-10-07T14:14:00Z</dcterms:modified>
</cp:coreProperties>
</file>